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532A" w14:textId="5D9AAC68" w:rsidR="001965EB" w:rsidRDefault="007C39F0">
      <w:r>
        <w:rPr>
          <w:noProof/>
        </w:rPr>
        <w:drawing>
          <wp:inline distT="0" distB="0" distL="0" distR="0" wp14:anchorId="435F120F" wp14:editId="31B09040">
            <wp:extent cx="5731510" cy="20364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30674" w14:textId="6B27EDDE" w:rsidR="00F80E0D" w:rsidRDefault="007C39F0" w:rsidP="00045C33">
      <w:pPr>
        <w:jc w:val="center"/>
        <w:rPr>
          <w:b/>
          <w:bCs/>
          <w:sz w:val="32"/>
          <w:szCs w:val="32"/>
          <w:lang w:val="en-US"/>
        </w:rPr>
      </w:pPr>
      <w:r w:rsidRPr="00477F5D">
        <w:rPr>
          <w:b/>
          <w:bCs/>
          <w:sz w:val="32"/>
          <w:szCs w:val="32"/>
          <w:lang w:val="en-US"/>
        </w:rPr>
        <w:t>Application</w:t>
      </w:r>
      <w:r w:rsidR="00C45864" w:rsidRPr="00477F5D">
        <w:rPr>
          <w:b/>
          <w:bCs/>
          <w:sz w:val="32"/>
          <w:szCs w:val="32"/>
          <w:lang w:val="en-US"/>
        </w:rPr>
        <w:t xml:space="preserve"> </w:t>
      </w:r>
      <w:r w:rsidR="00FA2E23">
        <w:rPr>
          <w:b/>
          <w:bCs/>
          <w:sz w:val="32"/>
          <w:szCs w:val="32"/>
          <w:lang w:val="en-US"/>
        </w:rPr>
        <w:t>information</w:t>
      </w:r>
      <w:r w:rsidR="00F80E0D">
        <w:rPr>
          <w:b/>
          <w:bCs/>
          <w:sz w:val="32"/>
          <w:szCs w:val="32"/>
          <w:lang w:val="en-US"/>
        </w:rPr>
        <w:t>:</w:t>
      </w:r>
    </w:p>
    <w:p w14:paraId="03F16BB7" w14:textId="78443165" w:rsidR="003557DC" w:rsidRPr="00477F5D" w:rsidRDefault="007C39F0" w:rsidP="00045C33">
      <w:pPr>
        <w:jc w:val="center"/>
        <w:rPr>
          <w:b/>
          <w:bCs/>
          <w:sz w:val="32"/>
          <w:szCs w:val="32"/>
          <w:lang w:val="en-US"/>
        </w:rPr>
      </w:pPr>
      <w:r w:rsidRPr="00477F5D">
        <w:rPr>
          <w:b/>
          <w:bCs/>
          <w:sz w:val="32"/>
          <w:szCs w:val="32"/>
          <w:lang w:val="en-US"/>
        </w:rPr>
        <w:t>Support grants for young aspiring professionals</w:t>
      </w:r>
    </w:p>
    <w:p w14:paraId="52A22706" w14:textId="7D815A6D" w:rsidR="00127A3A" w:rsidRPr="00477F5D" w:rsidRDefault="00AE52FE" w:rsidP="00127A3A">
      <w:pPr>
        <w:rPr>
          <w:sz w:val="32"/>
          <w:szCs w:val="32"/>
          <w:lang w:val="en-US"/>
        </w:rPr>
      </w:pPr>
      <w:r w:rsidRPr="00477F5D">
        <w:rPr>
          <w:sz w:val="32"/>
          <w:szCs w:val="32"/>
          <w:lang w:val="en-US"/>
        </w:rPr>
        <w:t>Pacific Oceania has a strong junior touring program supported by the ITF through</w:t>
      </w:r>
      <w:r w:rsidR="00C16BF2">
        <w:rPr>
          <w:sz w:val="32"/>
          <w:szCs w:val="32"/>
          <w:lang w:val="en-US"/>
        </w:rPr>
        <w:t xml:space="preserve"> Grand Slam Player Development</w:t>
      </w:r>
      <w:r w:rsidR="001C3824">
        <w:rPr>
          <w:sz w:val="32"/>
          <w:szCs w:val="32"/>
          <w:lang w:val="en-US"/>
        </w:rPr>
        <w:t xml:space="preserve"> Pathway</w:t>
      </w:r>
      <w:r w:rsidRPr="00477F5D">
        <w:rPr>
          <w:sz w:val="32"/>
          <w:szCs w:val="32"/>
          <w:lang w:val="en-US"/>
        </w:rPr>
        <w:t xml:space="preserve"> </w:t>
      </w:r>
      <w:r w:rsidR="001C3824">
        <w:rPr>
          <w:sz w:val="32"/>
          <w:szCs w:val="32"/>
          <w:lang w:val="en-US"/>
        </w:rPr>
        <w:t>(</w:t>
      </w:r>
      <w:r w:rsidR="00727DD7" w:rsidRPr="00477F5D">
        <w:rPr>
          <w:sz w:val="32"/>
          <w:szCs w:val="32"/>
          <w:lang w:val="en-US"/>
        </w:rPr>
        <w:t>GSPDP</w:t>
      </w:r>
      <w:r w:rsidR="001C3824">
        <w:rPr>
          <w:sz w:val="32"/>
          <w:szCs w:val="32"/>
          <w:lang w:val="en-US"/>
        </w:rPr>
        <w:t>) Oceania Tennis Federation</w:t>
      </w:r>
      <w:r w:rsidR="00727DD7" w:rsidRPr="00477F5D">
        <w:rPr>
          <w:sz w:val="32"/>
          <w:szCs w:val="32"/>
          <w:lang w:val="en-US"/>
        </w:rPr>
        <w:t xml:space="preserve"> </w:t>
      </w:r>
      <w:r w:rsidR="001C3824">
        <w:rPr>
          <w:sz w:val="32"/>
          <w:szCs w:val="32"/>
          <w:lang w:val="en-US"/>
        </w:rPr>
        <w:t>(</w:t>
      </w:r>
      <w:r w:rsidRPr="00477F5D">
        <w:rPr>
          <w:sz w:val="32"/>
          <w:szCs w:val="32"/>
          <w:lang w:val="en-US"/>
        </w:rPr>
        <w:t>OTF</w:t>
      </w:r>
      <w:r w:rsidR="001C3824">
        <w:rPr>
          <w:sz w:val="32"/>
          <w:szCs w:val="32"/>
          <w:lang w:val="en-US"/>
        </w:rPr>
        <w:t>)</w:t>
      </w:r>
      <w:r w:rsidRPr="00477F5D">
        <w:rPr>
          <w:sz w:val="32"/>
          <w:szCs w:val="32"/>
          <w:lang w:val="en-US"/>
        </w:rPr>
        <w:t xml:space="preserve"> grants, however, when players turn 18, they are no longer eligible for the GSPDP touring grant</w:t>
      </w:r>
      <w:r w:rsidR="00727DD7" w:rsidRPr="00477F5D">
        <w:rPr>
          <w:sz w:val="32"/>
          <w:szCs w:val="32"/>
          <w:lang w:val="en-US"/>
        </w:rPr>
        <w:t>s</w:t>
      </w:r>
      <w:r w:rsidRPr="00477F5D">
        <w:rPr>
          <w:sz w:val="32"/>
          <w:szCs w:val="32"/>
          <w:lang w:val="en-US"/>
        </w:rPr>
        <w:t xml:space="preserve"> to tour as part of the Pacific Oceania Junior Touring Program. </w:t>
      </w:r>
      <w:r w:rsidR="008C75C0" w:rsidRPr="00477F5D">
        <w:rPr>
          <w:sz w:val="32"/>
          <w:szCs w:val="32"/>
          <w:lang w:val="en-US"/>
        </w:rPr>
        <w:t>This grant intends to target and support players</w:t>
      </w:r>
      <w:r w:rsidRPr="00477F5D">
        <w:rPr>
          <w:sz w:val="32"/>
          <w:szCs w:val="32"/>
          <w:lang w:val="en-US"/>
        </w:rPr>
        <w:t xml:space="preserve"> at a crucial time when </w:t>
      </w:r>
      <w:r w:rsidR="007C0D2E">
        <w:rPr>
          <w:sz w:val="32"/>
          <w:szCs w:val="32"/>
          <w:lang w:val="en-US"/>
        </w:rPr>
        <w:t>they</w:t>
      </w:r>
      <w:r w:rsidRPr="00477F5D">
        <w:rPr>
          <w:sz w:val="32"/>
          <w:szCs w:val="32"/>
          <w:lang w:val="en-US"/>
        </w:rPr>
        <w:t xml:space="preserve"> are trying to transition into becoming a professional athlete.</w:t>
      </w:r>
      <w:r w:rsidR="00093391">
        <w:rPr>
          <w:sz w:val="32"/>
          <w:szCs w:val="32"/>
          <w:lang w:val="en-US"/>
        </w:rPr>
        <w:t xml:space="preserve"> </w:t>
      </w:r>
      <w:r w:rsidR="00127A3A">
        <w:rPr>
          <w:sz w:val="32"/>
          <w:szCs w:val="32"/>
          <w:lang w:val="en-US"/>
        </w:rPr>
        <w:t>It is funded by the Australian Government as part of the Pacific Women and Girls in Tennis Program.</w:t>
      </w:r>
    </w:p>
    <w:p w14:paraId="13E4DF36" w14:textId="31BFF583" w:rsidR="00727DD7" w:rsidRPr="00477F5D" w:rsidRDefault="00727DD7" w:rsidP="007243DD">
      <w:pPr>
        <w:rPr>
          <w:sz w:val="32"/>
          <w:szCs w:val="32"/>
          <w:lang w:val="en-US"/>
        </w:rPr>
      </w:pPr>
    </w:p>
    <w:p w14:paraId="0617D302" w14:textId="37CD41BB" w:rsidR="00860D59" w:rsidRPr="003332D7" w:rsidRDefault="00860D59" w:rsidP="00860D59">
      <w:pPr>
        <w:rPr>
          <w:color w:val="0070C0"/>
          <w:sz w:val="32"/>
          <w:szCs w:val="32"/>
          <w:u w:val="single"/>
          <w:lang w:val="en-US"/>
        </w:rPr>
      </w:pPr>
      <w:r>
        <w:rPr>
          <w:color w:val="0070C0"/>
          <w:sz w:val="32"/>
          <w:szCs w:val="32"/>
          <w:u w:val="single"/>
          <w:lang w:val="en-US"/>
        </w:rPr>
        <w:t>Deadline</w:t>
      </w:r>
      <w:r w:rsidRPr="003332D7">
        <w:rPr>
          <w:color w:val="0070C0"/>
          <w:sz w:val="32"/>
          <w:szCs w:val="32"/>
          <w:u w:val="single"/>
          <w:lang w:val="en-US"/>
        </w:rPr>
        <w:t>:</w:t>
      </w:r>
    </w:p>
    <w:p w14:paraId="1743AEEC" w14:textId="5E23F54D" w:rsidR="007C0D2E" w:rsidRDefault="00860D59" w:rsidP="00860D59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 xml:space="preserve">The deadline for the </w:t>
      </w:r>
      <w:r w:rsidR="00495345">
        <w:rPr>
          <w:color w:val="0070C0"/>
          <w:sz w:val="32"/>
          <w:szCs w:val="32"/>
          <w:lang w:val="en-US"/>
        </w:rPr>
        <w:t xml:space="preserve">grant </w:t>
      </w:r>
      <w:r>
        <w:rPr>
          <w:color w:val="0070C0"/>
          <w:sz w:val="32"/>
          <w:szCs w:val="32"/>
          <w:lang w:val="en-US"/>
        </w:rPr>
        <w:t xml:space="preserve">application is </w:t>
      </w:r>
      <w:r w:rsidR="00461955" w:rsidRPr="00461955">
        <w:rPr>
          <w:b/>
          <w:bCs/>
          <w:color w:val="0070C0"/>
          <w:sz w:val="32"/>
          <w:szCs w:val="32"/>
          <w:lang w:val="en-US"/>
        </w:rPr>
        <w:t xml:space="preserve">1 </w:t>
      </w:r>
      <w:r w:rsidR="00604FB2">
        <w:rPr>
          <w:b/>
          <w:bCs/>
          <w:color w:val="0070C0"/>
          <w:sz w:val="32"/>
          <w:szCs w:val="32"/>
          <w:lang w:val="en-US"/>
        </w:rPr>
        <w:t>July</w:t>
      </w:r>
      <w:r w:rsidR="00461955" w:rsidRPr="00461955">
        <w:rPr>
          <w:b/>
          <w:bCs/>
          <w:color w:val="0070C0"/>
          <w:sz w:val="32"/>
          <w:szCs w:val="32"/>
          <w:lang w:val="en-US"/>
        </w:rPr>
        <w:t xml:space="preserve"> 202</w:t>
      </w:r>
      <w:r w:rsidR="00604FB2">
        <w:rPr>
          <w:b/>
          <w:bCs/>
          <w:color w:val="0070C0"/>
          <w:sz w:val="32"/>
          <w:szCs w:val="32"/>
          <w:lang w:val="en-US"/>
        </w:rPr>
        <w:t>4</w:t>
      </w:r>
      <w:r w:rsidR="00461955">
        <w:rPr>
          <w:color w:val="0070C0"/>
          <w:sz w:val="32"/>
          <w:szCs w:val="32"/>
          <w:lang w:val="en-US"/>
        </w:rPr>
        <w:t>.</w:t>
      </w:r>
      <w:r>
        <w:rPr>
          <w:color w:val="0070C0"/>
          <w:sz w:val="32"/>
          <w:szCs w:val="32"/>
          <w:lang w:val="en-US"/>
        </w:rPr>
        <w:t xml:space="preserve"> </w:t>
      </w:r>
    </w:p>
    <w:p w14:paraId="5B069FB5" w14:textId="3AA13514" w:rsidR="00860D59" w:rsidRDefault="00BB10DA" w:rsidP="00860D59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 xml:space="preserve">Applications are to be submitted to </w:t>
      </w:r>
      <w:r w:rsidRPr="005C199E">
        <w:rPr>
          <w:b/>
          <w:bCs/>
          <w:color w:val="0070C0"/>
          <w:sz w:val="32"/>
          <w:szCs w:val="32"/>
          <w:lang w:val="en-US"/>
        </w:rPr>
        <w:t>Isabelle Gemmel</w:t>
      </w:r>
      <w:r w:rsidR="007C0D2E">
        <w:rPr>
          <w:b/>
          <w:bCs/>
          <w:color w:val="0070C0"/>
          <w:sz w:val="32"/>
          <w:szCs w:val="32"/>
          <w:lang w:val="en-US"/>
        </w:rPr>
        <w:t xml:space="preserve"> </w:t>
      </w:r>
      <w:r w:rsidR="007C0D2E" w:rsidRPr="007C0D2E">
        <w:rPr>
          <w:color w:val="0070C0"/>
          <w:sz w:val="32"/>
          <w:szCs w:val="32"/>
          <w:lang w:val="en-US"/>
        </w:rPr>
        <w:t>at Tennis Australia</w:t>
      </w:r>
      <w:r w:rsidR="005C199E">
        <w:rPr>
          <w:color w:val="0070C0"/>
          <w:sz w:val="32"/>
          <w:szCs w:val="32"/>
          <w:lang w:val="en-US"/>
        </w:rPr>
        <w:t xml:space="preserve">, email: </w:t>
      </w:r>
      <w:hyperlink r:id="rId8" w:history="1">
        <w:r w:rsidR="005C199E" w:rsidRPr="00870A7B">
          <w:rPr>
            <w:rStyle w:val="Hyperlink"/>
            <w:sz w:val="32"/>
            <w:szCs w:val="32"/>
            <w:lang w:val="en-US"/>
          </w:rPr>
          <w:t>igemmel@tennis.com.au</w:t>
        </w:r>
      </w:hyperlink>
      <w:r w:rsidR="005C199E">
        <w:rPr>
          <w:color w:val="0070C0"/>
          <w:sz w:val="32"/>
          <w:szCs w:val="32"/>
          <w:lang w:val="en-US"/>
        </w:rPr>
        <w:t xml:space="preserve"> </w:t>
      </w:r>
    </w:p>
    <w:p w14:paraId="42FD2F99" w14:textId="77777777" w:rsidR="00860D59" w:rsidRDefault="00860D59" w:rsidP="007243DD">
      <w:pPr>
        <w:rPr>
          <w:color w:val="0070C0"/>
          <w:sz w:val="32"/>
          <w:szCs w:val="32"/>
          <w:u w:val="single"/>
          <w:lang w:val="en-US"/>
        </w:rPr>
      </w:pPr>
    </w:p>
    <w:p w14:paraId="0D5A7881" w14:textId="582FF5FF" w:rsidR="003332D7" w:rsidRPr="003332D7" w:rsidRDefault="003332D7" w:rsidP="007243DD">
      <w:pPr>
        <w:rPr>
          <w:color w:val="0070C0"/>
          <w:sz w:val="32"/>
          <w:szCs w:val="32"/>
          <w:u w:val="single"/>
          <w:lang w:val="en-US"/>
        </w:rPr>
      </w:pPr>
      <w:r w:rsidRPr="003332D7">
        <w:rPr>
          <w:color w:val="0070C0"/>
          <w:sz w:val="32"/>
          <w:szCs w:val="32"/>
          <w:u w:val="single"/>
          <w:lang w:val="en-US"/>
        </w:rPr>
        <w:t>Eligibility considerations:</w:t>
      </w:r>
    </w:p>
    <w:p w14:paraId="14C68583" w14:textId="48292ABF" w:rsidR="00EC215A" w:rsidRDefault="007375BF" w:rsidP="007243DD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 xml:space="preserve">The grant is aimed at </w:t>
      </w:r>
      <w:r w:rsidR="005C6FF8">
        <w:rPr>
          <w:color w:val="0070C0"/>
          <w:sz w:val="32"/>
          <w:szCs w:val="32"/>
          <w:lang w:val="en-US"/>
        </w:rPr>
        <w:t xml:space="preserve">high-performance </w:t>
      </w:r>
      <w:r>
        <w:rPr>
          <w:color w:val="0070C0"/>
          <w:sz w:val="32"/>
          <w:szCs w:val="32"/>
          <w:lang w:val="en-US"/>
        </w:rPr>
        <w:t xml:space="preserve">players </w:t>
      </w:r>
      <w:r w:rsidR="00C82BF7">
        <w:rPr>
          <w:color w:val="0070C0"/>
          <w:sz w:val="32"/>
          <w:szCs w:val="32"/>
          <w:lang w:val="en-US"/>
        </w:rPr>
        <w:t>aged</w:t>
      </w:r>
      <w:r w:rsidR="005C6FF8">
        <w:rPr>
          <w:color w:val="0070C0"/>
          <w:sz w:val="32"/>
          <w:szCs w:val="32"/>
          <w:lang w:val="en-US"/>
        </w:rPr>
        <w:t xml:space="preserve"> between</w:t>
      </w:r>
      <w:r w:rsidR="00C82BF7">
        <w:rPr>
          <w:color w:val="0070C0"/>
          <w:sz w:val="32"/>
          <w:szCs w:val="32"/>
          <w:lang w:val="en-US"/>
        </w:rPr>
        <w:t xml:space="preserve"> 18 to 25 years</w:t>
      </w:r>
      <w:r w:rsidR="00D254DF">
        <w:rPr>
          <w:color w:val="0070C0"/>
          <w:sz w:val="32"/>
          <w:szCs w:val="32"/>
          <w:lang w:val="en-US"/>
        </w:rPr>
        <w:t>,</w:t>
      </w:r>
      <w:r w:rsidR="00C82BF7">
        <w:rPr>
          <w:color w:val="0070C0"/>
          <w:sz w:val="32"/>
          <w:szCs w:val="32"/>
          <w:lang w:val="en-US"/>
        </w:rPr>
        <w:t xml:space="preserve"> </w:t>
      </w:r>
      <w:r>
        <w:rPr>
          <w:color w:val="0070C0"/>
          <w:sz w:val="32"/>
          <w:szCs w:val="32"/>
          <w:lang w:val="en-US"/>
        </w:rPr>
        <w:t xml:space="preserve">playing </w:t>
      </w:r>
      <w:r w:rsidR="0057436F">
        <w:rPr>
          <w:color w:val="0070C0"/>
          <w:sz w:val="32"/>
          <w:szCs w:val="32"/>
          <w:lang w:val="en-US"/>
        </w:rPr>
        <w:t xml:space="preserve">ITF Women’s </w:t>
      </w:r>
      <w:r w:rsidR="00EC215A">
        <w:rPr>
          <w:color w:val="0070C0"/>
          <w:sz w:val="32"/>
          <w:szCs w:val="32"/>
          <w:lang w:val="en-US"/>
        </w:rPr>
        <w:t xml:space="preserve">World Tennis Tour </w:t>
      </w:r>
      <w:r w:rsidR="00821425">
        <w:rPr>
          <w:color w:val="0070C0"/>
          <w:sz w:val="32"/>
          <w:szCs w:val="32"/>
          <w:lang w:val="en-US"/>
        </w:rPr>
        <w:t>events,</w:t>
      </w:r>
      <w:r w:rsidR="00EC215A">
        <w:rPr>
          <w:color w:val="0070C0"/>
          <w:sz w:val="32"/>
          <w:szCs w:val="32"/>
          <w:lang w:val="en-US"/>
        </w:rPr>
        <w:t xml:space="preserve"> </w:t>
      </w:r>
      <w:r w:rsidR="00727DD7">
        <w:rPr>
          <w:color w:val="0070C0"/>
          <w:sz w:val="32"/>
          <w:szCs w:val="32"/>
          <w:lang w:val="en-US"/>
        </w:rPr>
        <w:t>and the WTA tour</w:t>
      </w:r>
      <w:r w:rsidR="00EC215A">
        <w:rPr>
          <w:color w:val="0070C0"/>
          <w:sz w:val="32"/>
          <w:szCs w:val="32"/>
          <w:lang w:val="en-US"/>
        </w:rPr>
        <w:t xml:space="preserve"> events</w:t>
      </w:r>
      <w:r>
        <w:rPr>
          <w:color w:val="0070C0"/>
          <w:sz w:val="32"/>
          <w:szCs w:val="32"/>
          <w:lang w:val="en-US"/>
        </w:rPr>
        <w:t>, either Singles</w:t>
      </w:r>
      <w:r w:rsidR="00727DD7">
        <w:rPr>
          <w:color w:val="0070C0"/>
          <w:sz w:val="32"/>
          <w:szCs w:val="32"/>
          <w:lang w:val="en-US"/>
        </w:rPr>
        <w:t xml:space="preserve"> and</w:t>
      </w:r>
      <w:r>
        <w:rPr>
          <w:color w:val="0070C0"/>
          <w:sz w:val="32"/>
          <w:szCs w:val="32"/>
          <w:lang w:val="en-US"/>
        </w:rPr>
        <w:t>/or</w:t>
      </w:r>
      <w:r w:rsidR="00727DD7">
        <w:rPr>
          <w:color w:val="0070C0"/>
          <w:sz w:val="32"/>
          <w:szCs w:val="32"/>
          <w:lang w:val="en-US"/>
        </w:rPr>
        <w:t xml:space="preserve"> </w:t>
      </w:r>
      <w:r>
        <w:rPr>
          <w:color w:val="0070C0"/>
          <w:sz w:val="32"/>
          <w:szCs w:val="32"/>
          <w:lang w:val="en-US"/>
        </w:rPr>
        <w:t>D</w:t>
      </w:r>
      <w:r w:rsidR="00727DD7">
        <w:rPr>
          <w:color w:val="0070C0"/>
          <w:sz w:val="32"/>
          <w:szCs w:val="32"/>
          <w:lang w:val="en-US"/>
        </w:rPr>
        <w:t>oubles</w:t>
      </w:r>
      <w:r w:rsidR="00045C33">
        <w:rPr>
          <w:color w:val="0070C0"/>
          <w:sz w:val="32"/>
          <w:szCs w:val="32"/>
          <w:lang w:val="en-US"/>
        </w:rPr>
        <w:t xml:space="preserve">. </w:t>
      </w:r>
    </w:p>
    <w:p w14:paraId="32DA5CFA" w14:textId="7BC653AF" w:rsidR="003332D7" w:rsidRDefault="003332D7" w:rsidP="007243DD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lastRenderedPageBreak/>
        <w:t>Players must hold the nationality of one of the following countries</w:t>
      </w:r>
      <w:r w:rsidR="00264EF8">
        <w:rPr>
          <w:color w:val="0070C0"/>
          <w:sz w:val="32"/>
          <w:szCs w:val="32"/>
          <w:lang w:val="en-US"/>
        </w:rPr>
        <w:t>:</w:t>
      </w:r>
      <w:r w:rsidR="002A73D5">
        <w:rPr>
          <w:color w:val="0070C0"/>
          <w:sz w:val="32"/>
          <w:szCs w:val="32"/>
          <w:lang w:val="en-US"/>
        </w:rPr>
        <w:t xml:space="preserve"> Fiji, Kiribati, </w:t>
      </w:r>
      <w:r w:rsidR="00604FB2">
        <w:rPr>
          <w:color w:val="0070C0"/>
          <w:sz w:val="32"/>
          <w:szCs w:val="32"/>
          <w:lang w:val="en-US"/>
        </w:rPr>
        <w:t xml:space="preserve">Marshall Islands, </w:t>
      </w:r>
      <w:r w:rsidR="00551BDD">
        <w:rPr>
          <w:color w:val="0070C0"/>
          <w:sz w:val="32"/>
          <w:szCs w:val="32"/>
          <w:lang w:val="en-US"/>
        </w:rPr>
        <w:t>Micronesia, Nauru, Palau, Papua New Guinea, Samoa, Solomon Islands, Tonga</w:t>
      </w:r>
      <w:r w:rsidR="00B60F76">
        <w:rPr>
          <w:color w:val="0070C0"/>
          <w:sz w:val="32"/>
          <w:szCs w:val="32"/>
          <w:lang w:val="en-US"/>
        </w:rPr>
        <w:t xml:space="preserve">, Tuvalu, Vanuatu. </w:t>
      </w:r>
    </w:p>
    <w:p w14:paraId="6163579F" w14:textId="41AE5296" w:rsidR="008A1F8B" w:rsidRDefault="00045C33" w:rsidP="007243DD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 xml:space="preserve">Players </w:t>
      </w:r>
      <w:r w:rsidR="00BC29E7">
        <w:rPr>
          <w:color w:val="0070C0"/>
          <w:sz w:val="32"/>
          <w:szCs w:val="32"/>
          <w:lang w:val="en-US"/>
        </w:rPr>
        <w:t>need</w:t>
      </w:r>
      <w:r>
        <w:rPr>
          <w:color w:val="0070C0"/>
          <w:sz w:val="32"/>
          <w:szCs w:val="32"/>
          <w:lang w:val="en-US"/>
        </w:rPr>
        <w:t xml:space="preserve"> be</w:t>
      </w:r>
      <w:r w:rsidR="00BC29E7">
        <w:rPr>
          <w:color w:val="0070C0"/>
          <w:sz w:val="32"/>
          <w:szCs w:val="32"/>
          <w:lang w:val="en-US"/>
        </w:rPr>
        <w:t xml:space="preserve"> listed </w:t>
      </w:r>
      <w:r w:rsidR="008C0A66">
        <w:rPr>
          <w:color w:val="0070C0"/>
          <w:sz w:val="32"/>
          <w:szCs w:val="32"/>
          <w:lang w:val="en-US"/>
        </w:rPr>
        <w:t xml:space="preserve">on the </w:t>
      </w:r>
      <w:r w:rsidR="00E47809">
        <w:rPr>
          <w:color w:val="0070C0"/>
          <w:sz w:val="32"/>
          <w:szCs w:val="32"/>
          <w:lang w:val="en-US"/>
        </w:rPr>
        <w:t>t</w:t>
      </w:r>
      <w:r w:rsidR="008C0A66">
        <w:rPr>
          <w:color w:val="0070C0"/>
          <w:sz w:val="32"/>
          <w:szCs w:val="32"/>
          <w:lang w:val="en-US"/>
        </w:rPr>
        <w:t>ours as</w:t>
      </w:r>
      <w:r>
        <w:rPr>
          <w:color w:val="0070C0"/>
          <w:sz w:val="32"/>
          <w:szCs w:val="32"/>
          <w:lang w:val="en-US"/>
        </w:rPr>
        <w:t xml:space="preserve"> playing under their</w:t>
      </w:r>
      <w:r w:rsidR="00E47809">
        <w:rPr>
          <w:color w:val="0070C0"/>
          <w:sz w:val="32"/>
          <w:szCs w:val="32"/>
          <w:lang w:val="en-US"/>
        </w:rPr>
        <w:t xml:space="preserve"> country’s</w:t>
      </w:r>
      <w:r>
        <w:rPr>
          <w:color w:val="0070C0"/>
          <w:sz w:val="32"/>
          <w:szCs w:val="32"/>
          <w:lang w:val="en-US"/>
        </w:rPr>
        <w:t xml:space="preserve"> </w:t>
      </w:r>
      <w:r w:rsidR="00E47809">
        <w:rPr>
          <w:color w:val="0070C0"/>
          <w:sz w:val="32"/>
          <w:szCs w:val="32"/>
          <w:lang w:val="en-US"/>
        </w:rPr>
        <w:t>P</w:t>
      </w:r>
      <w:r>
        <w:rPr>
          <w:color w:val="0070C0"/>
          <w:sz w:val="32"/>
          <w:szCs w:val="32"/>
          <w:lang w:val="en-US"/>
        </w:rPr>
        <w:t>acific flag, should have played and</w:t>
      </w:r>
      <w:r w:rsidR="008C0A66">
        <w:rPr>
          <w:color w:val="0070C0"/>
          <w:sz w:val="32"/>
          <w:szCs w:val="32"/>
          <w:lang w:val="en-US"/>
        </w:rPr>
        <w:t xml:space="preserve"> achieved significant results</w:t>
      </w:r>
      <w:r>
        <w:rPr>
          <w:color w:val="0070C0"/>
          <w:sz w:val="32"/>
          <w:szCs w:val="32"/>
          <w:lang w:val="en-US"/>
        </w:rPr>
        <w:t xml:space="preserve"> </w:t>
      </w:r>
      <w:r w:rsidR="00E2036F">
        <w:rPr>
          <w:color w:val="0070C0"/>
          <w:sz w:val="32"/>
          <w:szCs w:val="32"/>
          <w:lang w:val="en-US"/>
        </w:rPr>
        <w:t>at one of the following competitions in the past 3 years:</w:t>
      </w:r>
      <w:r>
        <w:rPr>
          <w:color w:val="0070C0"/>
          <w:sz w:val="32"/>
          <w:szCs w:val="32"/>
          <w:lang w:val="en-US"/>
        </w:rPr>
        <w:t xml:space="preserve"> the Pacific Games, Mini Games, Nations Cup or Oceania Championships </w:t>
      </w:r>
      <w:r w:rsidR="002A4984">
        <w:rPr>
          <w:color w:val="0070C0"/>
          <w:sz w:val="32"/>
          <w:szCs w:val="32"/>
          <w:lang w:val="en-US"/>
        </w:rPr>
        <w:t>(</w:t>
      </w:r>
      <w:r>
        <w:rPr>
          <w:color w:val="0070C0"/>
          <w:sz w:val="32"/>
          <w:szCs w:val="32"/>
          <w:lang w:val="en-US"/>
        </w:rPr>
        <w:t>when re</w:t>
      </w:r>
      <w:r w:rsidR="002A4984">
        <w:rPr>
          <w:color w:val="0070C0"/>
          <w:sz w:val="32"/>
          <w:szCs w:val="32"/>
          <w:lang w:val="en-US"/>
        </w:rPr>
        <w:t>instated)</w:t>
      </w:r>
      <w:r w:rsidR="00E2036F">
        <w:rPr>
          <w:color w:val="0070C0"/>
          <w:sz w:val="32"/>
          <w:szCs w:val="32"/>
          <w:lang w:val="en-US"/>
        </w:rPr>
        <w:t>.</w:t>
      </w:r>
    </w:p>
    <w:p w14:paraId="1FCB6D98" w14:textId="51E2FCA3" w:rsidR="00F34E32" w:rsidRDefault="00CC600D" w:rsidP="002C0C98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>Prior r</w:t>
      </w:r>
      <w:r w:rsidR="008D2339">
        <w:rPr>
          <w:color w:val="0070C0"/>
          <w:sz w:val="32"/>
          <w:szCs w:val="32"/>
          <w:lang w:val="en-US"/>
        </w:rPr>
        <w:t xml:space="preserve">epresentation of Pacific Oceania at the Billie Jean King Cup will be </w:t>
      </w:r>
      <w:r>
        <w:rPr>
          <w:color w:val="0070C0"/>
          <w:sz w:val="32"/>
          <w:szCs w:val="32"/>
          <w:lang w:val="en-US"/>
        </w:rPr>
        <w:t xml:space="preserve">seen as </w:t>
      </w:r>
      <w:r w:rsidR="00F34D35">
        <w:rPr>
          <w:color w:val="0070C0"/>
          <w:sz w:val="32"/>
          <w:szCs w:val="32"/>
          <w:lang w:val="en-US"/>
        </w:rPr>
        <w:t>an advantage</w:t>
      </w:r>
      <w:r>
        <w:rPr>
          <w:color w:val="0070C0"/>
          <w:sz w:val="32"/>
          <w:szCs w:val="32"/>
          <w:lang w:val="en-US"/>
        </w:rPr>
        <w:t xml:space="preserve"> when grants are awarded by the selection panel.</w:t>
      </w:r>
    </w:p>
    <w:p w14:paraId="28EB2136" w14:textId="752E7BBE" w:rsidR="00D70590" w:rsidRPr="00D70590" w:rsidRDefault="00D70590" w:rsidP="00D70590">
      <w:pPr>
        <w:rPr>
          <w:color w:val="0070C0"/>
          <w:sz w:val="32"/>
          <w:szCs w:val="32"/>
          <w:lang w:val="en-US"/>
        </w:rPr>
      </w:pPr>
      <w:r w:rsidRPr="00D70590">
        <w:rPr>
          <w:color w:val="0070C0"/>
          <w:sz w:val="32"/>
          <w:szCs w:val="32"/>
          <w:lang w:val="en-US"/>
        </w:rPr>
        <w:t xml:space="preserve">Upon successfully becoming a recipient of funding, the funds </w:t>
      </w:r>
      <w:r w:rsidR="000609B6">
        <w:rPr>
          <w:color w:val="0070C0"/>
          <w:sz w:val="32"/>
          <w:szCs w:val="32"/>
          <w:lang w:val="en-US"/>
        </w:rPr>
        <w:t>must</w:t>
      </w:r>
      <w:r w:rsidRPr="00D70590">
        <w:rPr>
          <w:color w:val="0070C0"/>
          <w:sz w:val="32"/>
          <w:szCs w:val="32"/>
          <w:lang w:val="en-US"/>
        </w:rPr>
        <w:t xml:space="preserve"> be acquitted to specific events </w:t>
      </w:r>
      <w:r w:rsidR="007A57B1">
        <w:rPr>
          <w:color w:val="0070C0"/>
          <w:sz w:val="32"/>
          <w:szCs w:val="32"/>
          <w:lang w:val="en-US"/>
        </w:rPr>
        <w:t xml:space="preserve">such as </w:t>
      </w:r>
      <w:r w:rsidRPr="00D70590">
        <w:rPr>
          <w:color w:val="0070C0"/>
          <w:sz w:val="32"/>
          <w:szCs w:val="32"/>
          <w:lang w:val="en-US"/>
        </w:rPr>
        <w:t xml:space="preserve">help with air fares, </w:t>
      </w:r>
      <w:r w:rsidR="007A57B1">
        <w:rPr>
          <w:color w:val="0070C0"/>
          <w:sz w:val="32"/>
          <w:szCs w:val="32"/>
          <w:lang w:val="en-US"/>
        </w:rPr>
        <w:t>a</w:t>
      </w:r>
      <w:r w:rsidRPr="00D70590">
        <w:rPr>
          <w:color w:val="0070C0"/>
          <w:sz w:val="32"/>
          <w:szCs w:val="32"/>
          <w:lang w:val="en-US"/>
        </w:rPr>
        <w:t>ccommodation, entry f</w:t>
      </w:r>
      <w:r w:rsidR="00296C95">
        <w:rPr>
          <w:color w:val="0070C0"/>
          <w:sz w:val="32"/>
          <w:szCs w:val="32"/>
          <w:lang w:val="en-US"/>
        </w:rPr>
        <w:t>ees</w:t>
      </w:r>
      <w:r w:rsidRPr="00D70590">
        <w:rPr>
          <w:color w:val="0070C0"/>
          <w:sz w:val="32"/>
          <w:szCs w:val="32"/>
          <w:lang w:val="en-US"/>
        </w:rPr>
        <w:t>, stringing</w:t>
      </w:r>
      <w:r w:rsidR="007A57B1">
        <w:rPr>
          <w:color w:val="0070C0"/>
          <w:sz w:val="32"/>
          <w:szCs w:val="32"/>
          <w:lang w:val="en-US"/>
        </w:rPr>
        <w:t xml:space="preserve">, </w:t>
      </w:r>
      <w:r w:rsidR="00415AAD">
        <w:rPr>
          <w:color w:val="0070C0"/>
          <w:sz w:val="32"/>
          <w:szCs w:val="32"/>
          <w:lang w:val="en-US"/>
        </w:rPr>
        <w:t>physiotherapy</w:t>
      </w:r>
      <w:r w:rsidR="007A57B1">
        <w:rPr>
          <w:color w:val="0070C0"/>
          <w:sz w:val="32"/>
          <w:szCs w:val="32"/>
          <w:lang w:val="en-US"/>
        </w:rPr>
        <w:t xml:space="preserve"> cost</w:t>
      </w:r>
      <w:r w:rsidRPr="00D70590">
        <w:rPr>
          <w:color w:val="0070C0"/>
          <w:sz w:val="32"/>
          <w:szCs w:val="32"/>
          <w:lang w:val="en-US"/>
        </w:rPr>
        <w:t xml:space="preserve"> </w:t>
      </w:r>
      <w:r w:rsidR="00066273">
        <w:rPr>
          <w:color w:val="0070C0"/>
          <w:sz w:val="32"/>
          <w:szCs w:val="32"/>
          <w:lang w:val="en-US"/>
        </w:rPr>
        <w:t xml:space="preserve">at tournaments (not out of competition) </w:t>
      </w:r>
      <w:r w:rsidRPr="00D70590">
        <w:rPr>
          <w:color w:val="0070C0"/>
          <w:sz w:val="32"/>
          <w:szCs w:val="32"/>
          <w:lang w:val="en-US"/>
        </w:rPr>
        <w:t xml:space="preserve">and other tournament related expenses. </w:t>
      </w:r>
      <w:r w:rsidR="00177834">
        <w:rPr>
          <w:color w:val="0070C0"/>
          <w:sz w:val="32"/>
          <w:szCs w:val="32"/>
          <w:lang w:val="en-US"/>
        </w:rPr>
        <w:t>Receipts will be required for all claims.</w:t>
      </w:r>
    </w:p>
    <w:p w14:paraId="5F65CEFC" w14:textId="2EAAE235" w:rsidR="00D70590" w:rsidRDefault="000609B6" w:rsidP="00D70590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>O</w:t>
      </w:r>
      <w:r w:rsidR="00177834">
        <w:rPr>
          <w:color w:val="0070C0"/>
          <w:sz w:val="32"/>
          <w:szCs w:val="32"/>
          <w:lang w:val="en-US"/>
        </w:rPr>
        <w:t>nly</w:t>
      </w:r>
      <w:r>
        <w:rPr>
          <w:color w:val="0070C0"/>
          <w:sz w:val="32"/>
          <w:szCs w:val="32"/>
          <w:lang w:val="en-US"/>
        </w:rPr>
        <w:t xml:space="preserve"> directly</w:t>
      </w:r>
      <w:r w:rsidR="00177834">
        <w:rPr>
          <w:color w:val="0070C0"/>
          <w:sz w:val="32"/>
          <w:szCs w:val="32"/>
          <w:lang w:val="en-US"/>
        </w:rPr>
        <w:t xml:space="preserve"> player related expenses</w:t>
      </w:r>
      <w:r>
        <w:rPr>
          <w:color w:val="0070C0"/>
          <w:sz w:val="32"/>
          <w:szCs w:val="32"/>
          <w:lang w:val="en-US"/>
        </w:rPr>
        <w:t xml:space="preserve"> will be covered</w:t>
      </w:r>
      <w:r w:rsidR="002534B6">
        <w:rPr>
          <w:color w:val="0070C0"/>
          <w:sz w:val="32"/>
          <w:szCs w:val="32"/>
          <w:lang w:val="en-US"/>
        </w:rPr>
        <w:t>. C</w:t>
      </w:r>
      <w:r w:rsidR="009E57FA">
        <w:rPr>
          <w:color w:val="0070C0"/>
          <w:sz w:val="32"/>
          <w:szCs w:val="32"/>
          <w:lang w:val="en-US"/>
        </w:rPr>
        <w:t xml:space="preserve">ost of </w:t>
      </w:r>
      <w:r w:rsidR="00066273">
        <w:rPr>
          <w:color w:val="0070C0"/>
          <w:sz w:val="32"/>
          <w:szCs w:val="32"/>
          <w:lang w:val="en-US"/>
        </w:rPr>
        <w:t xml:space="preserve">expenses for </w:t>
      </w:r>
      <w:r w:rsidR="00365464">
        <w:rPr>
          <w:color w:val="0070C0"/>
          <w:sz w:val="32"/>
          <w:szCs w:val="32"/>
          <w:lang w:val="en-US"/>
        </w:rPr>
        <w:t>c</w:t>
      </w:r>
      <w:r w:rsidR="00D70590" w:rsidRPr="00D70590">
        <w:rPr>
          <w:color w:val="0070C0"/>
          <w:sz w:val="32"/>
          <w:szCs w:val="32"/>
          <w:lang w:val="en-US"/>
        </w:rPr>
        <w:t xml:space="preserve">oaches, </w:t>
      </w:r>
      <w:r w:rsidR="00365464">
        <w:rPr>
          <w:color w:val="0070C0"/>
          <w:sz w:val="32"/>
          <w:szCs w:val="32"/>
          <w:lang w:val="en-US"/>
        </w:rPr>
        <w:t>m</w:t>
      </w:r>
      <w:r w:rsidR="00D70590" w:rsidRPr="00D70590">
        <w:rPr>
          <w:color w:val="0070C0"/>
          <w:sz w:val="32"/>
          <w:szCs w:val="32"/>
          <w:lang w:val="en-US"/>
        </w:rPr>
        <w:t>anagers</w:t>
      </w:r>
      <w:r w:rsidR="00365464">
        <w:rPr>
          <w:color w:val="0070C0"/>
          <w:sz w:val="32"/>
          <w:szCs w:val="32"/>
          <w:lang w:val="en-US"/>
        </w:rPr>
        <w:t xml:space="preserve"> and p</w:t>
      </w:r>
      <w:r w:rsidR="00D70590" w:rsidRPr="00D70590">
        <w:rPr>
          <w:color w:val="0070C0"/>
          <w:sz w:val="32"/>
          <w:szCs w:val="32"/>
          <w:lang w:val="en-US"/>
        </w:rPr>
        <w:t xml:space="preserve">arents </w:t>
      </w:r>
      <w:r w:rsidR="00365464">
        <w:rPr>
          <w:color w:val="0070C0"/>
          <w:sz w:val="32"/>
          <w:szCs w:val="32"/>
          <w:lang w:val="en-US"/>
        </w:rPr>
        <w:t>cannot form part of the claimed expenses</w:t>
      </w:r>
      <w:r w:rsidR="00D70590" w:rsidRPr="00D70590">
        <w:rPr>
          <w:color w:val="0070C0"/>
          <w:sz w:val="32"/>
          <w:szCs w:val="32"/>
          <w:lang w:val="en-US"/>
        </w:rPr>
        <w:t xml:space="preserve">. </w:t>
      </w:r>
    </w:p>
    <w:p w14:paraId="3F3CDB64" w14:textId="624699A9" w:rsidR="00863A9E" w:rsidRPr="00D70590" w:rsidRDefault="00863A9E" w:rsidP="00D70590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 xml:space="preserve">Successful recipients can claim </w:t>
      </w:r>
      <w:r w:rsidR="005B3440">
        <w:rPr>
          <w:color w:val="0070C0"/>
          <w:sz w:val="32"/>
          <w:szCs w:val="32"/>
          <w:lang w:val="en-US"/>
        </w:rPr>
        <w:t>funds retrospectively for ITF WTT/WTA Tour events that they played in the period of September 202</w:t>
      </w:r>
      <w:r w:rsidR="00604FB2">
        <w:rPr>
          <w:color w:val="0070C0"/>
          <w:sz w:val="32"/>
          <w:szCs w:val="32"/>
          <w:lang w:val="en-US"/>
        </w:rPr>
        <w:t>3</w:t>
      </w:r>
      <w:r w:rsidR="005B3440">
        <w:rPr>
          <w:color w:val="0070C0"/>
          <w:sz w:val="32"/>
          <w:szCs w:val="32"/>
          <w:lang w:val="en-US"/>
        </w:rPr>
        <w:t xml:space="preserve"> until </w:t>
      </w:r>
      <w:r w:rsidR="00604FB2">
        <w:rPr>
          <w:color w:val="0070C0"/>
          <w:sz w:val="32"/>
          <w:szCs w:val="32"/>
          <w:lang w:val="en-US"/>
        </w:rPr>
        <w:t>June</w:t>
      </w:r>
      <w:r w:rsidR="009F7E03">
        <w:rPr>
          <w:color w:val="0070C0"/>
          <w:sz w:val="32"/>
          <w:szCs w:val="32"/>
          <w:lang w:val="en-US"/>
        </w:rPr>
        <w:t xml:space="preserve"> 202</w:t>
      </w:r>
      <w:r w:rsidR="00604FB2">
        <w:rPr>
          <w:color w:val="0070C0"/>
          <w:sz w:val="32"/>
          <w:szCs w:val="32"/>
          <w:lang w:val="en-US"/>
        </w:rPr>
        <w:t>4</w:t>
      </w:r>
      <w:r w:rsidR="009F7E03">
        <w:rPr>
          <w:color w:val="0070C0"/>
          <w:sz w:val="32"/>
          <w:szCs w:val="32"/>
          <w:lang w:val="en-US"/>
        </w:rPr>
        <w:t>. As well as for tournaments that they will be playing between Ju</w:t>
      </w:r>
      <w:r w:rsidR="00604FB2">
        <w:rPr>
          <w:color w:val="0070C0"/>
          <w:sz w:val="32"/>
          <w:szCs w:val="32"/>
          <w:lang w:val="en-US"/>
        </w:rPr>
        <w:t>ly</w:t>
      </w:r>
      <w:r w:rsidR="009F7E03">
        <w:rPr>
          <w:color w:val="0070C0"/>
          <w:sz w:val="32"/>
          <w:szCs w:val="32"/>
          <w:lang w:val="en-US"/>
        </w:rPr>
        <w:t xml:space="preserve"> and August 202</w:t>
      </w:r>
      <w:r w:rsidR="00604FB2">
        <w:rPr>
          <w:color w:val="0070C0"/>
          <w:sz w:val="32"/>
          <w:szCs w:val="32"/>
          <w:lang w:val="en-US"/>
        </w:rPr>
        <w:t>4</w:t>
      </w:r>
      <w:r w:rsidR="009F7E03">
        <w:rPr>
          <w:color w:val="0070C0"/>
          <w:sz w:val="32"/>
          <w:szCs w:val="32"/>
          <w:lang w:val="en-US"/>
        </w:rPr>
        <w:t>.</w:t>
      </w:r>
    </w:p>
    <w:p w14:paraId="43C372F1" w14:textId="33B445F0" w:rsidR="00477F5D" w:rsidRDefault="009842B5" w:rsidP="002C0C98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 xml:space="preserve">Successful recipients of </w:t>
      </w:r>
      <w:r w:rsidR="00D65AD8">
        <w:rPr>
          <w:color w:val="0070C0"/>
          <w:sz w:val="32"/>
          <w:szCs w:val="32"/>
          <w:lang w:val="en-US"/>
        </w:rPr>
        <w:t>funding</w:t>
      </w:r>
      <w:r>
        <w:rPr>
          <w:color w:val="0070C0"/>
          <w:sz w:val="32"/>
          <w:szCs w:val="32"/>
          <w:lang w:val="en-US"/>
        </w:rPr>
        <w:t xml:space="preserve"> </w:t>
      </w:r>
      <w:r w:rsidR="00604FB2">
        <w:rPr>
          <w:color w:val="0070C0"/>
          <w:sz w:val="32"/>
          <w:szCs w:val="32"/>
          <w:lang w:val="en-US"/>
        </w:rPr>
        <w:t>have</w:t>
      </w:r>
      <w:r w:rsidR="003B2C92">
        <w:rPr>
          <w:color w:val="0070C0"/>
          <w:sz w:val="32"/>
          <w:szCs w:val="32"/>
          <w:lang w:val="en-US"/>
        </w:rPr>
        <w:t xml:space="preserve"> to be available for promotional activities for </w:t>
      </w:r>
      <w:r w:rsidR="00604FB2">
        <w:rPr>
          <w:color w:val="0070C0"/>
          <w:sz w:val="32"/>
          <w:szCs w:val="32"/>
          <w:lang w:val="en-US"/>
        </w:rPr>
        <w:t>the Australian Government</w:t>
      </w:r>
      <w:r w:rsidR="003B2C92">
        <w:rPr>
          <w:color w:val="0070C0"/>
          <w:sz w:val="32"/>
          <w:szCs w:val="32"/>
          <w:lang w:val="en-US"/>
        </w:rPr>
        <w:t xml:space="preserve"> and Tennis Australia</w:t>
      </w:r>
      <w:r>
        <w:rPr>
          <w:color w:val="0070C0"/>
          <w:sz w:val="32"/>
          <w:szCs w:val="32"/>
          <w:lang w:val="en-US"/>
        </w:rPr>
        <w:t>.</w:t>
      </w:r>
    </w:p>
    <w:p w14:paraId="79814752" w14:textId="58AB454E" w:rsidR="00F80E0D" w:rsidRDefault="00F80E0D" w:rsidP="002C0C98">
      <w:pPr>
        <w:rPr>
          <w:color w:val="0070C0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3D8EB447" wp14:editId="067F612A">
            <wp:extent cx="5731510" cy="137414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3AFF1" w14:textId="5574C11A" w:rsidR="00495345" w:rsidRDefault="00495345">
      <w:pPr>
        <w:rPr>
          <w:color w:val="0070C0"/>
          <w:sz w:val="32"/>
          <w:szCs w:val="32"/>
          <w:lang w:val="en-US"/>
        </w:rPr>
      </w:pPr>
    </w:p>
    <w:p w14:paraId="2D123329" w14:textId="74AB8E9A" w:rsidR="00495345" w:rsidRDefault="00495345" w:rsidP="002C0C98">
      <w:pPr>
        <w:rPr>
          <w:color w:val="0070C0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1F3EF6CE" wp14:editId="54303720">
            <wp:extent cx="5731510" cy="20364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53F91" w14:textId="77777777" w:rsidR="00AC6AA7" w:rsidRDefault="00AC6AA7" w:rsidP="00F80E0D">
      <w:pPr>
        <w:jc w:val="center"/>
        <w:rPr>
          <w:b/>
          <w:bCs/>
          <w:sz w:val="32"/>
          <w:szCs w:val="32"/>
          <w:lang w:val="en-US"/>
        </w:rPr>
      </w:pPr>
    </w:p>
    <w:p w14:paraId="76457454" w14:textId="4D30E95C" w:rsidR="00365464" w:rsidRPr="00AC6AA7" w:rsidRDefault="00495345" w:rsidP="00F80E0D">
      <w:pPr>
        <w:jc w:val="center"/>
        <w:rPr>
          <w:b/>
          <w:bCs/>
          <w:sz w:val="36"/>
          <w:szCs w:val="36"/>
          <w:lang w:val="en-US"/>
        </w:rPr>
      </w:pPr>
      <w:r w:rsidRPr="00AC6AA7">
        <w:rPr>
          <w:b/>
          <w:bCs/>
          <w:sz w:val="36"/>
          <w:szCs w:val="36"/>
          <w:lang w:val="en-US"/>
        </w:rPr>
        <w:t>Application Form:</w:t>
      </w:r>
    </w:p>
    <w:p w14:paraId="466EA149" w14:textId="77777777" w:rsidR="00F80E0D" w:rsidRPr="00F80E0D" w:rsidRDefault="00F80E0D" w:rsidP="00F80E0D">
      <w:pPr>
        <w:jc w:val="center"/>
        <w:rPr>
          <w:b/>
          <w:bCs/>
          <w:sz w:val="32"/>
          <w:szCs w:val="32"/>
          <w:lang w:val="en-US"/>
        </w:rPr>
      </w:pPr>
    </w:p>
    <w:p w14:paraId="07EC5558" w14:textId="6D26B018" w:rsidR="00DE4BCC" w:rsidRPr="00AF4FE8" w:rsidRDefault="007243DD" w:rsidP="007243D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Details of Applicant</w:t>
      </w:r>
      <w:r w:rsidR="007701EF">
        <w:rPr>
          <w:sz w:val="32"/>
          <w:szCs w:val="32"/>
        </w:rPr>
        <w:t>:</w:t>
      </w:r>
      <w:r w:rsidR="0017101F">
        <w:rPr>
          <w:sz w:val="32"/>
          <w:szCs w:val="32"/>
        </w:rPr>
        <w:t xml:space="preserve"> </w:t>
      </w:r>
    </w:p>
    <w:p w14:paraId="1E4D7967" w14:textId="77777777" w:rsidR="00AF4FE8" w:rsidRDefault="00AF4FE8" w:rsidP="00D246FF">
      <w:pPr>
        <w:pStyle w:val="ListParagraph"/>
        <w:ind w:left="0"/>
        <w:rPr>
          <w:sz w:val="32"/>
          <w:szCs w:val="32"/>
        </w:rPr>
      </w:pPr>
    </w:p>
    <w:p w14:paraId="727C26F3" w14:textId="410F1E65" w:rsidR="00727DD7" w:rsidRPr="006466BD" w:rsidRDefault="00F76C63" w:rsidP="00D246FF">
      <w:pPr>
        <w:pStyle w:val="ListParagraph"/>
        <w:ind w:left="0"/>
        <w:rPr>
          <w:sz w:val="32"/>
          <w:szCs w:val="32"/>
        </w:rPr>
      </w:pPr>
      <w:r w:rsidRPr="006466BD">
        <w:rPr>
          <w:sz w:val="32"/>
          <w:szCs w:val="32"/>
        </w:rPr>
        <w:t>First Name:</w:t>
      </w:r>
      <w:r w:rsidR="00AF4FE8" w:rsidRPr="006466BD">
        <w:rPr>
          <w:sz w:val="32"/>
          <w:szCs w:val="32"/>
        </w:rPr>
        <w:t xml:space="preserve"> </w:t>
      </w:r>
      <w:r w:rsidR="00FF096C" w:rsidRPr="006466BD">
        <w:rPr>
          <w:sz w:val="32"/>
          <w:szCs w:val="32"/>
        </w:rPr>
        <w:tab/>
        <w:t>_____________________</w:t>
      </w:r>
      <w:r w:rsidR="00224229" w:rsidRPr="006466BD">
        <w:rPr>
          <w:sz w:val="32"/>
          <w:szCs w:val="32"/>
        </w:rPr>
        <w:t>____</w:t>
      </w:r>
      <w:r w:rsidR="006466BD" w:rsidRPr="006466BD">
        <w:rPr>
          <w:sz w:val="32"/>
          <w:szCs w:val="32"/>
        </w:rPr>
        <w:t>____</w:t>
      </w:r>
    </w:p>
    <w:p w14:paraId="1F31B8C1" w14:textId="23B7BB61" w:rsidR="00F76C63" w:rsidRPr="006466BD" w:rsidRDefault="00F76C63" w:rsidP="00D246FF">
      <w:pPr>
        <w:pStyle w:val="ListParagraph"/>
        <w:ind w:left="0"/>
        <w:rPr>
          <w:sz w:val="32"/>
          <w:szCs w:val="32"/>
        </w:rPr>
      </w:pPr>
      <w:r w:rsidRPr="006466BD">
        <w:rPr>
          <w:sz w:val="32"/>
          <w:szCs w:val="32"/>
        </w:rPr>
        <w:t>Family Name:</w:t>
      </w:r>
      <w:r w:rsidR="00FF096C" w:rsidRPr="006466BD">
        <w:rPr>
          <w:sz w:val="32"/>
          <w:szCs w:val="32"/>
        </w:rPr>
        <w:t xml:space="preserve"> </w:t>
      </w:r>
      <w:r w:rsidR="00FF096C" w:rsidRPr="006466BD">
        <w:rPr>
          <w:sz w:val="32"/>
          <w:szCs w:val="32"/>
        </w:rPr>
        <w:tab/>
        <w:t>_____________________</w:t>
      </w:r>
      <w:r w:rsidR="00224229" w:rsidRPr="006466BD">
        <w:rPr>
          <w:sz w:val="32"/>
          <w:szCs w:val="32"/>
        </w:rPr>
        <w:t>____</w:t>
      </w:r>
      <w:r w:rsidR="006466BD" w:rsidRPr="006466BD">
        <w:rPr>
          <w:sz w:val="32"/>
          <w:szCs w:val="32"/>
        </w:rPr>
        <w:t>____</w:t>
      </w:r>
    </w:p>
    <w:p w14:paraId="3CAD3A6A" w14:textId="5F77C1A2" w:rsidR="00727DD7" w:rsidRPr="006466BD" w:rsidRDefault="00727DD7" w:rsidP="00D246FF">
      <w:pPr>
        <w:pStyle w:val="ListParagraph"/>
        <w:ind w:left="0"/>
        <w:rPr>
          <w:sz w:val="32"/>
          <w:szCs w:val="32"/>
        </w:rPr>
      </w:pPr>
      <w:r w:rsidRPr="006466BD">
        <w:rPr>
          <w:sz w:val="32"/>
          <w:szCs w:val="32"/>
        </w:rPr>
        <w:t>D</w:t>
      </w:r>
      <w:r w:rsidR="00F76C63" w:rsidRPr="006466BD">
        <w:rPr>
          <w:sz w:val="32"/>
          <w:szCs w:val="32"/>
        </w:rPr>
        <w:t>ate of Birth:</w:t>
      </w:r>
      <w:r w:rsidR="00FF096C" w:rsidRPr="006466BD">
        <w:rPr>
          <w:sz w:val="32"/>
          <w:szCs w:val="32"/>
        </w:rPr>
        <w:tab/>
        <w:t>_____________________</w:t>
      </w:r>
      <w:r w:rsidR="00224229" w:rsidRPr="006466BD">
        <w:rPr>
          <w:sz w:val="32"/>
          <w:szCs w:val="32"/>
        </w:rPr>
        <w:t>____</w:t>
      </w:r>
      <w:r w:rsidR="006466BD" w:rsidRPr="006466BD">
        <w:rPr>
          <w:sz w:val="32"/>
          <w:szCs w:val="32"/>
        </w:rPr>
        <w:t>___</w:t>
      </w:r>
      <w:r w:rsidR="00982845" w:rsidRPr="006466BD">
        <w:rPr>
          <w:sz w:val="32"/>
          <w:szCs w:val="32"/>
        </w:rPr>
        <w:t xml:space="preserve"> </w:t>
      </w:r>
      <w:r w:rsidR="00FF096C" w:rsidRPr="006466BD">
        <w:rPr>
          <w:sz w:val="24"/>
          <w:szCs w:val="24"/>
        </w:rPr>
        <w:t>(</w:t>
      </w:r>
      <w:r w:rsidR="005D7FED" w:rsidRPr="006466BD">
        <w:rPr>
          <w:sz w:val="24"/>
          <w:szCs w:val="24"/>
        </w:rPr>
        <w:t xml:space="preserve">format: </w:t>
      </w:r>
      <w:r w:rsidR="00FF096C" w:rsidRPr="006466BD">
        <w:rPr>
          <w:sz w:val="24"/>
          <w:szCs w:val="24"/>
        </w:rPr>
        <w:t>DD.MM.YYYY)</w:t>
      </w:r>
    </w:p>
    <w:p w14:paraId="2DFAB7C7" w14:textId="37D8C7AE" w:rsidR="00982845" w:rsidRPr="006466BD" w:rsidRDefault="007518EB" w:rsidP="00D246FF">
      <w:pPr>
        <w:pStyle w:val="ListParagraph"/>
        <w:ind w:left="0"/>
        <w:rPr>
          <w:sz w:val="32"/>
          <w:szCs w:val="32"/>
        </w:rPr>
      </w:pPr>
      <w:r w:rsidRPr="006466BD">
        <w:rPr>
          <w:sz w:val="32"/>
          <w:szCs w:val="32"/>
        </w:rPr>
        <w:t xml:space="preserve">Country </w:t>
      </w:r>
      <w:r w:rsidR="00A966AE" w:rsidRPr="006466BD">
        <w:rPr>
          <w:sz w:val="32"/>
          <w:szCs w:val="32"/>
        </w:rPr>
        <w:t>(</w:t>
      </w:r>
      <w:r w:rsidR="00982845" w:rsidRPr="006466BD">
        <w:rPr>
          <w:sz w:val="32"/>
          <w:szCs w:val="32"/>
        </w:rPr>
        <w:t>Citizenship</w:t>
      </w:r>
      <w:r w:rsidR="00A966AE" w:rsidRPr="006466BD">
        <w:rPr>
          <w:sz w:val="32"/>
          <w:szCs w:val="32"/>
        </w:rPr>
        <w:t>)</w:t>
      </w:r>
      <w:r w:rsidR="00982845" w:rsidRPr="006466BD">
        <w:rPr>
          <w:sz w:val="32"/>
          <w:szCs w:val="32"/>
        </w:rPr>
        <w:t xml:space="preserve">: </w:t>
      </w:r>
      <w:r w:rsidR="00982845" w:rsidRPr="006466BD">
        <w:rPr>
          <w:sz w:val="32"/>
          <w:szCs w:val="32"/>
        </w:rPr>
        <w:tab/>
        <w:t>____________________</w:t>
      </w:r>
      <w:r w:rsidR="00566DB8" w:rsidRPr="006466BD">
        <w:rPr>
          <w:sz w:val="32"/>
          <w:szCs w:val="32"/>
        </w:rPr>
        <w:t>_</w:t>
      </w:r>
      <w:r w:rsidR="006466BD" w:rsidRPr="006466BD">
        <w:rPr>
          <w:sz w:val="32"/>
          <w:szCs w:val="32"/>
        </w:rPr>
        <w:t>____</w:t>
      </w:r>
    </w:p>
    <w:p w14:paraId="56DD9C95" w14:textId="0F36857D" w:rsidR="00727DD7" w:rsidRPr="006466BD" w:rsidRDefault="00727DD7" w:rsidP="00D246FF">
      <w:pPr>
        <w:pStyle w:val="ListParagraph"/>
        <w:ind w:left="0"/>
        <w:rPr>
          <w:sz w:val="32"/>
          <w:szCs w:val="32"/>
        </w:rPr>
      </w:pPr>
      <w:r w:rsidRPr="006466BD">
        <w:rPr>
          <w:sz w:val="32"/>
          <w:szCs w:val="32"/>
        </w:rPr>
        <w:t xml:space="preserve">Country </w:t>
      </w:r>
      <w:r w:rsidR="00566DB8" w:rsidRPr="006466BD">
        <w:rPr>
          <w:sz w:val="32"/>
          <w:szCs w:val="32"/>
        </w:rPr>
        <w:t xml:space="preserve">on </w:t>
      </w:r>
      <w:r w:rsidR="00A966AE" w:rsidRPr="006466BD">
        <w:rPr>
          <w:sz w:val="32"/>
          <w:szCs w:val="32"/>
        </w:rPr>
        <w:t>ITF</w:t>
      </w:r>
      <w:r w:rsidR="00045C33" w:rsidRPr="006466BD">
        <w:rPr>
          <w:sz w:val="32"/>
          <w:szCs w:val="32"/>
        </w:rPr>
        <w:t xml:space="preserve"> </w:t>
      </w:r>
      <w:r w:rsidR="00F76C63" w:rsidRPr="006466BD">
        <w:rPr>
          <w:sz w:val="32"/>
          <w:szCs w:val="32"/>
        </w:rPr>
        <w:t>World Tennis</w:t>
      </w:r>
      <w:r w:rsidR="00045C33" w:rsidRPr="006466BD">
        <w:rPr>
          <w:sz w:val="32"/>
          <w:szCs w:val="32"/>
        </w:rPr>
        <w:t xml:space="preserve"> Tour</w:t>
      </w:r>
      <w:r w:rsidR="00566DB8" w:rsidRPr="006466BD">
        <w:rPr>
          <w:sz w:val="32"/>
          <w:szCs w:val="32"/>
        </w:rPr>
        <w:t>: __________</w:t>
      </w:r>
      <w:r w:rsidR="00CC0408" w:rsidRPr="006466BD">
        <w:rPr>
          <w:sz w:val="32"/>
          <w:szCs w:val="32"/>
        </w:rPr>
        <w:t>_</w:t>
      </w:r>
      <w:r w:rsidR="006466BD" w:rsidRPr="006466BD">
        <w:rPr>
          <w:sz w:val="32"/>
          <w:szCs w:val="32"/>
        </w:rPr>
        <w:t>____</w:t>
      </w:r>
    </w:p>
    <w:p w14:paraId="40878130" w14:textId="76502455" w:rsidR="00D85F77" w:rsidRPr="006466BD" w:rsidRDefault="00D85F77" w:rsidP="00D85F77">
      <w:pPr>
        <w:pStyle w:val="ListParagraph"/>
        <w:ind w:left="0"/>
        <w:rPr>
          <w:sz w:val="32"/>
          <w:szCs w:val="32"/>
        </w:rPr>
      </w:pPr>
      <w:r w:rsidRPr="006466BD">
        <w:rPr>
          <w:sz w:val="32"/>
          <w:szCs w:val="32"/>
        </w:rPr>
        <w:t>Email Address: ___________________________</w:t>
      </w:r>
      <w:r w:rsidR="006466BD" w:rsidRPr="006466BD">
        <w:rPr>
          <w:sz w:val="32"/>
          <w:szCs w:val="32"/>
        </w:rPr>
        <w:t>____</w:t>
      </w:r>
    </w:p>
    <w:p w14:paraId="390F58B6" w14:textId="245F4AB3" w:rsidR="00434F43" w:rsidRPr="006466BD" w:rsidRDefault="00434F43" w:rsidP="00D246FF">
      <w:pPr>
        <w:pStyle w:val="ListParagraph"/>
        <w:ind w:left="0"/>
        <w:rPr>
          <w:sz w:val="32"/>
          <w:szCs w:val="32"/>
        </w:rPr>
      </w:pPr>
      <w:r w:rsidRPr="006466BD">
        <w:rPr>
          <w:sz w:val="32"/>
          <w:szCs w:val="32"/>
        </w:rPr>
        <w:t xml:space="preserve">Current WTA </w:t>
      </w:r>
      <w:r w:rsidR="00CC0408" w:rsidRPr="006466BD">
        <w:rPr>
          <w:sz w:val="32"/>
          <w:szCs w:val="32"/>
        </w:rPr>
        <w:t>Ranking: _</w:t>
      </w:r>
      <w:r w:rsidRPr="006466BD">
        <w:rPr>
          <w:sz w:val="32"/>
          <w:szCs w:val="32"/>
        </w:rPr>
        <w:t>________________</w:t>
      </w:r>
      <w:r w:rsidR="00D03886" w:rsidRPr="006466BD">
        <w:rPr>
          <w:sz w:val="32"/>
          <w:szCs w:val="32"/>
        </w:rPr>
        <w:t>____</w:t>
      </w:r>
      <w:r w:rsidR="006466BD" w:rsidRPr="006466BD">
        <w:rPr>
          <w:sz w:val="32"/>
          <w:szCs w:val="32"/>
        </w:rPr>
        <w:t>____</w:t>
      </w:r>
    </w:p>
    <w:p w14:paraId="4B117951" w14:textId="7272AD91" w:rsidR="00D65AD8" w:rsidRPr="006466BD" w:rsidRDefault="00D65AD8" w:rsidP="00D65AD8">
      <w:pPr>
        <w:pStyle w:val="ListParagraph"/>
        <w:ind w:left="0"/>
        <w:rPr>
          <w:sz w:val="32"/>
          <w:szCs w:val="32"/>
        </w:rPr>
      </w:pPr>
      <w:r w:rsidRPr="006466BD">
        <w:rPr>
          <w:sz w:val="32"/>
          <w:szCs w:val="32"/>
        </w:rPr>
        <w:t>Highest WTA Ranking: _____________________</w:t>
      </w:r>
      <w:r w:rsidR="006466BD" w:rsidRPr="006466BD">
        <w:rPr>
          <w:sz w:val="32"/>
          <w:szCs w:val="32"/>
        </w:rPr>
        <w:t>____</w:t>
      </w:r>
    </w:p>
    <w:p w14:paraId="4963AE3E" w14:textId="7C0DED9E" w:rsidR="00D65AD8" w:rsidRPr="006466BD" w:rsidRDefault="00774227" w:rsidP="00D65AD8">
      <w:pPr>
        <w:pStyle w:val="ListParagraph"/>
        <w:ind w:left="0"/>
        <w:rPr>
          <w:sz w:val="24"/>
          <w:szCs w:val="24"/>
        </w:rPr>
      </w:pPr>
      <w:r w:rsidRPr="006466BD">
        <w:rPr>
          <w:sz w:val="32"/>
          <w:szCs w:val="32"/>
        </w:rPr>
        <w:t>Phone number</w:t>
      </w:r>
      <w:r w:rsidR="00D65AD8" w:rsidRPr="006466BD">
        <w:rPr>
          <w:sz w:val="32"/>
          <w:szCs w:val="32"/>
        </w:rPr>
        <w:t>: ___________________</w:t>
      </w:r>
      <w:r w:rsidR="006466BD" w:rsidRPr="006466BD">
        <w:rPr>
          <w:sz w:val="32"/>
          <w:szCs w:val="32"/>
        </w:rPr>
        <w:t>_</w:t>
      </w:r>
      <w:r w:rsidRPr="006466BD">
        <w:rPr>
          <w:sz w:val="32"/>
          <w:szCs w:val="32"/>
        </w:rPr>
        <w:t xml:space="preserve"> </w:t>
      </w:r>
      <w:r w:rsidRPr="006466BD">
        <w:rPr>
          <w:sz w:val="24"/>
          <w:szCs w:val="24"/>
        </w:rPr>
        <w:t>(</w:t>
      </w:r>
      <w:r w:rsidR="005D7FED" w:rsidRPr="006466BD">
        <w:rPr>
          <w:sz w:val="24"/>
          <w:szCs w:val="24"/>
        </w:rPr>
        <w:t xml:space="preserve">format: </w:t>
      </w:r>
      <w:r w:rsidRPr="006466BD">
        <w:rPr>
          <w:sz w:val="24"/>
          <w:szCs w:val="24"/>
        </w:rPr>
        <w:t>incl. country code, eg. +61)</w:t>
      </w:r>
    </w:p>
    <w:p w14:paraId="1811333D" w14:textId="77777777" w:rsidR="007701EF" w:rsidRDefault="007701EF" w:rsidP="00D246FF">
      <w:pPr>
        <w:pStyle w:val="ListParagraph"/>
        <w:ind w:left="0"/>
        <w:rPr>
          <w:i/>
          <w:iCs/>
          <w:sz w:val="32"/>
          <w:szCs w:val="32"/>
        </w:rPr>
      </w:pPr>
    </w:p>
    <w:p w14:paraId="58715684" w14:textId="77777777" w:rsidR="004F71E4" w:rsidRPr="003557DC" w:rsidRDefault="004F71E4" w:rsidP="00D246FF">
      <w:pPr>
        <w:pStyle w:val="ListParagraph"/>
        <w:ind w:left="0"/>
        <w:rPr>
          <w:i/>
          <w:iCs/>
          <w:sz w:val="32"/>
          <w:szCs w:val="32"/>
        </w:rPr>
      </w:pPr>
    </w:p>
    <w:p w14:paraId="0EA6038F" w14:textId="118A88FE" w:rsidR="007728EA" w:rsidRPr="00A54CC5" w:rsidRDefault="00EE53D9" w:rsidP="007728E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Rationale</w:t>
      </w:r>
      <w:r w:rsidR="007243DD">
        <w:rPr>
          <w:sz w:val="32"/>
          <w:szCs w:val="32"/>
        </w:rPr>
        <w:t xml:space="preserve"> for application</w:t>
      </w:r>
      <w:r w:rsidR="001627DE">
        <w:rPr>
          <w:sz w:val="32"/>
          <w:szCs w:val="32"/>
        </w:rPr>
        <w:t>:</w:t>
      </w:r>
    </w:p>
    <w:p w14:paraId="572CD8E7" w14:textId="77777777" w:rsidR="00C218D7" w:rsidRDefault="00C218D7" w:rsidP="00D246FF">
      <w:pPr>
        <w:pStyle w:val="ListParagraph"/>
        <w:ind w:left="0"/>
        <w:rPr>
          <w:i/>
          <w:iCs/>
          <w:color w:val="2E74B5" w:themeColor="accent5" w:themeShade="BF"/>
          <w:sz w:val="32"/>
          <w:szCs w:val="32"/>
        </w:rPr>
      </w:pPr>
    </w:p>
    <w:p w14:paraId="362909F4" w14:textId="005E312B" w:rsidR="00251FFD" w:rsidRPr="006F7F84" w:rsidRDefault="00251FFD" w:rsidP="00D246FF">
      <w:pPr>
        <w:pStyle w:val="ListParagraph"/>
        <w:ind w:left="0"/>
        <w:rPr>
          <w:sz w:val="32"/>
          <w:szCs w:val="32"/>
        </w:rPr>
      </w:pPr>
      <w:r w:rsidRPr="006F7F84">
        <w:rPr>
          <w:sz w:val="32"/>
          <w:szCs w:val="32"/>
        </w:rPr>
        <w:t xml:space="preserve">Why </w:t>
      </w:r>
      <w:r w:rsidR="00A379BF">
        <w:rPr>
          <w:sz w:val="32"/>
          <w:szCs w:val="32"/>
        </w:rPr>
        <w:t>are you applying for this grant</w:t>
      </w:r>
      <w:r w:rsidR="00E941B5" w:rsidRPr="006F7F84">
        <w:rPr>
          <w:sz w:val="32"/>
          <w:szCs w:val="32"/>
        </w:rPr>
        <w:t>?</w:t>
      </w:r>
      <w:r w:rsidR="001627DE" w:rsidRPr="006F7F84">
        <w:rPr>
          <w:sz w:val="32"/>
          <w:szCs w:val="32"/>
        </w:rPr>
        <w:t xml:space="preserve"> Tell us about your past </w:t>
      </w:r>
      <w:r w:rsidR="00D70590" w:rsidRPr="006F7F84">
        <w:rPr>
          <w:sz w:val="32"/>
          <w:szCs w:val="32"/>
        </w:rPr>
        <w:t xml:space="preserve">24 months? What are your </w:t>
      </w:r>
      <w:r w:rsidR="00AC6AA7">
        <w:rPr>
          <w:sz w:val="32"/>
          <w:szCs w:val="32"/>
        </w:rPr>
        <w:t xml:space="preserve">career </w:t>
      </w:r>
      <w:r w:rsidR="001627DE" w:rsidRPr="006F7F84">
        <w:rPr>
          <w:sz w:val="32"/>
          <w:szCs w:val="32"/>
        </w:rPr>
        <w:t>plans</w:t>
      </w:r>
      <w:r w:rsidR="00D70590" w:rsidRPr="006F7F84">
        <w:rPr>
          <w:sz w:val="32"/>
          <w:szCs w:val="32"/>
        </w:rPr>
        <w:t xml:space="preserve">? </w:t>
      </w:r>
    </w:p>
    <w:p w14:paraId="1A8B98C5" w14:textId="11E5D6BD" w:rsidR="00EF19AF" w:rsidRPr="007D696C" w:rsidRDefault="007D696C" w:rsidP="00D246FF">
      <w:pPr>
        <w:pStyle w:val="ListParagraph"/>
        <w:ind w:left="0"/>
        <w:rPr>
          <w:sz w:val="32"/>
          <w:szCs w:val="32"/>
        </w:rPr>
      </w:pPr>
      <w:r w:rsidRPr="007D696C">
        <w:rPr>
          <w:i/>
          <w:iCs/>
          <w:sz w:val="32"/>
          <w:szCs w:val="32"/>
        </w:rPr>
        <w:t>________________________________________________________________________________________________________________</w:t>
      </w:r>
      <w:r w:rsidRPr="007D696C">
        <w:rPr>
          <w:i/>
          <w:iCs/>
          <w:sz w:val="32"/>
          <w:szCs w:val="32"/>
        </w:rPr>
        <w:lastRenderedPageBreak/>
        <w:t>________________________________________________________________________________________________________________</w:t>
      </w:r>
      <w:r w:rsidRPr="007D696C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167019" w14:textId="77777777" w:rsidR="00C218D7" w:rsidRPr="00E96F8B" w:rsidRDefault="00C218D7" w:rsidP="00D246FF">
      <w:pPr>
        <w:pStyle w:val="ListParagraph"/>
        <w:ind w:left="0"/>
        <w:rPr>
          <w:i/>
          <w:iCs/>
          <w:color w:val="0070C0"/>
          <w:sz w:val="32"/>
          <w:szCs w:val="32"/>
        </w:rPr>
      </w:pPr>
    </w:p>
    <w:p w14:paraId="6AA51342" w14:textId="6C5AA11A" w:rsidR="00FC4B89" w:rsidRDefault="00630286" w:rsidP="007243D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Recent </w:t>
      </w:r>
      <w:r w:rsidR="0029492D">
        <w:rPr>
          <w:sz w:val="32"/>
          <w:szCs w:val="32"/>
        </w:rPr>
        <w:t xml:space="preserve">ITF </w:t>
      </w:r>
      <w:r>
        <w:rPr>
          <w:sz w:val="32"/>
          <w:szCs w:val="32"/>
        </w:rPr>
        <w:t xml:space="preserve">WTT tournament </w:t>
      </w:r>
      <w:r w:rsidR="007728EA">
        <w:rPr>
          <w:sz w:val="32"/>
          <w:szCs w:val="32"/>
        </w:rPr>
        <w:t>results</w:t>
      </w:r>
      <w:r w:rsidR="00D70590">
        <w:rPr>
          <w:sz w:val="32"/>
          <w:szCs w:val="32"/>
        </w:rPr>
        <w:t>:</w:t>
      </w:r>
    </w:p>
    <w:p w14:paraId="0B9FC656" w14:textId="77777777" w:rsidR="006F7F84" w:rsidRDefault="006F7F84" w:rsidP="006F7F84">
      <w:pPr>
        <w:pStyle w:val="ListParagraph"/>
        <w:ind w:left="360"/>
        <w:rPr>
          <w:sz w:val="32"/>
          <w:szCs w:val="32"/>
        </w:rPr>
      </w:pPr>
    </w:p>
    <w:p w14:paraId="3D71FE70" w14:textId="12157CF6" w:rsidR="006F7F84" w:rsidRPr="006F7F84" w:rsidRDefault="006F7F84" w:rsidP="006F7F84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Please detail any recent tournament results</w:t>
      </w:r>
      <w:r w:rsidR="00AC6AA7">
        <w:rPr>
          <w:sz w:val="32"/>
          <w:szCs w:val="32"/>
        </w:rPr>
        <w:t xml:space="preserve"> at ITF WTT level</w:t>
      </w:r>
      <w:r>
        <w:rPr>
          <w:sz w:val="32"/>
          <w:szCs w:val="32"/>
        </w:rPr>
        <w:t>.</w:t>
      </w:r>
    </w:p>
    <w:p w14:paraId="4308A36A" w14:textId="77777777" w:rsidR="006F7F84" w:rsidRDefault="006F7F84" w:rsidP="006F7F84">
      <w:pPr>
        <w:pStyle w:val="ListParagraph"/>
        <w:ind w:left="360"/>
        <w:rPr>
          <w:sz w:val="32"/>
          <w:szCs w:val="32"/>
        </w:rPr>
      </w:pPr>
    </w:p>
    <w:p w14:paraId="78AEC919" w14:textId="2F11CB11" w:rsidR="007D696C" w:rsidRPr="007D696C" w:rsidRDefault="007D696C" w:rsidP="005E284B">
      <w:pPr>
        <w:pStyle w:val="ListParagraph"/>
        <w:ind w:left="0"/>
        <w:rPr>
          <w:sz w:val="32"/>
          <w:szCs w:val="32"/>
        </w:rPr>
      </w:pPr>
      <w:r w:rsidRPr="005E284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7D696C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C5442A" w14:textId="5E19113E" w:rsidR="00630286" w:rsidRDefault="00630286" w:rsidP="00D246FF">
      <w:pPr>
        <w:pStyle w:val="ListParagraph"/>
        <w:ind w:left="0"/>
        <w:rPr>
          <w:sz w:val="32"/>
          <w:szCs w:val="32"/>
        </w:rPr>
      </w:pPr>
    </w:p>
    <w:p w14:paraId="79205847" w14:textId="75C66593" w:rsidR="00DE30FC" w:rsidRPr="007F53E2" w:rsidRDefault="00B768B3" w:rsidP="007243D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Planned</w:t>
      </w:r>
      <w:r w:rsidR="00630286">
        <w:rPr>
          <w:sz w:val="32"/>
          <w:szCs w:val="32"/>
        </w:rPr>
        <w:t xml:space="preserve"> </w:t>
      </w:r>
      <w:r w:rsidR="0029492D">
        <w:rPr>
          <w:sz w:val="32"/>
          <w:szCs w:val="32"/>
        </w:rPr>
        <w:t xml:space="preserve">ITF </w:t>
      </w:r>
      <w:r w:rsidR="00630286">
        <w:rPr>
          <w:sz w:val="32"/>
          <w:szCs w:val="32"/>
        </w:rPr>
        <w:t>WTT</w:t>
      </w:r>
      <w:r>
        <w:rPr>
          <w:sz w:val="32"/>
          <w:szCs w:val="32"/>
        </w:rPr>
        <w:t xml:space="preserve"> tournament</w:t>
      </w:r>
      <w:r w:rsidR="00630286">
        <w:rPr>
          <w:sz w:val="32"/>
          <w:szCs w:val="32"/>
        </w:rPr>
        <w:t xml:space="preserve"> schedule</w:t>
      </w:r>
      <w:r>
        <w:rPr>
          <w:sz w:val="32"/>
          <w:szCs w:val="32"/>
        </w:rPr>
        <w:t xml:space="preserve"> between </w:t>
      </w:r>
      <w:r w:rsidR="008A1F8B">
        <w:rPr>
          <w:sz w:val="32"/>
          <w:szCs w:val="32"/>
        </w:rPr>
        <w:t>Ju</w:t>
      </w:r>
      <w:r w:rsidR="00604FB2">
        <w:rPr>
          <w:sz w:val="32"/>
          <w:szCs w:val="32"/>
        </w:rPr>
        <w:t>ly</w:t>
      </w:r>
      <w:r w:rsidR="008A1F8B">
        <w:rPr>
          <w:sz w:val="32"/>
          <w:szCs w:val="32"/>
        </w:rPr>
        <w:t xml:space="preserve"> – August 202</w:t>
      </w:r>
      <w:r w:rsidR="00604FB2">
        <w:rPr>
          <w:sz w:val="32"/>
          <w:szCs w:val="32"/>
        </w:rPr>
        <w:t>4</w:t>
      </w:r>
    </w:p>
    <w:p w14:paraId="5983805E" w14:textId="77777777" w:rsidR="009B6802" w:rsidRDefault="009B6802" w:rsidP="009B6802">
      <w:pPr>
        <w:pStyle w:val="ListParagraph"/>
        <w:ind w:left="360"/>
        <w:rPr>
          <w:sz w:val="32"/>
          <w:szCs w:val="32"/>
        </w:rPr>
      </w:pPr>
    </w:p>
    <w:p w14:paraId="67B25C70" w14:textId="43398DDE" w:rsidR="009B6802" w:rsidRPr="006F7F84" w:rsidRDefault="009B6802" w:rsidP="009B6802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Please detail any tournaments that you are planning to play in the next three months.</w:t>
      </w:r>
      <w:r w:rsidR="00AE217F">
        <w:rPr>
          <w:sz w:val="32"/>
          <w:szCs w:val="32"/>
        </w:rPr>
        <w:t xml:space="preserve"> You can provide airfare quotes, prospective accommodation costs and any other known cost. </w:t>
      </w:r>
    </w:p>
    <w:p w14:paraId="2045F3FE" w14:textId="77777777" w:rsidR="004F5164" w:rsidRDefault="004F5164" w:rsidP="00D246FF">
      <w:pPr>
        <w:pStyle w:val="ListParagraph"/>
        <w:ind w:left="0"/>
        <w:rPr>
          <w:color w:val="0070C0"/>
          <w:sz w:val="32"/>
          <w:szCs w:val="32"/>
        </w:rPr>
      </w:pPr>
    </w:p>
    <w:p w14:paraId="74EAFCB4" w14:textId="75ED721C" w:rsidR="004F5164" w:rsidRDefault="004F5164" w:rsidP="00D246FF">
      <w:pPr>
        <w:pStyle w:val="ListParagraph"/>
        <w:ind w:left="0"/>
        <w:rPr>
          <w:sz w:val="32"/>
          <w:szCs w:val="32"/>
        </w:rPr>
      </w:pPr>
      <w:r w:rsidRPr="005E284B">
        <w:rPr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  <w:r w:rsidRPr="005E284B">
        <w:rPr>
          <w:sz w:val="32"/>
          <w:szCs w:val="32"/>
        </w:rPr>
        <w:lastRenderedPageBreak/>
        <w:t>________________________________________________________</w:t>
      </w:r>
      <w:r w:rsidRPr="007D696C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3F6C9D" w14:textId="77777777" w:rsidR="004F5164" w:rsidRDefault="004F5164" w:rsidP="00D246FF">
      <w:pPr>
        <w:pStyle w:val="ListParagraph"/>
        <w:ind w:left="0"/>
        <w:rPr>
          <w:color w:val="0070C0"/>
          <w:sz w:val="32"/>
          <w:szCs w:val="32"/>
        </w:rPr>
      </w:pPr>
    </w:p>
    <w:p w14:paraId="3CBFE600" w14:textId="3890FFE2" w:rsidR="006C361A" w:rsidRDefault="00D37125" w:rsidP="00D246FF">
      <w:pPr>
        <w:pStyle w:val="ListParagraph"/>
        <w:ind w:left="0"/>
        <w:rPr>
          <w:color w:val="0070C0"/>
          <w:sz w:val="32"/>
          <w:szCs w:val="32"/>
        </w:rPr>
      </w:pPr>
      <w:r w:rsidRPr="00BB10DA">
        <w:rPr>
          <w:sz w:val="32"/>
          <w:szCs w:val="32"/>
        </w:rPr>
        <w:t xml:space="preserve">Please submit the application to </w:t>
      </w:r>
      <w:r w:rsidR="00BB10DA" w:rsidRPr="00BB10DA">
        <w:rPr>
          <w:sz w:val="32"/>
          <w:szCs w:val="32"/>
        </w:rPr>
        <w:t xml:space="preserve">Isabelle Gemmel at Tennis Australia: </w:t>
      </w:r>
      <w:hyperlink r:id="rId10" w:history="1">
        <w:r w:rsidR="00BB10DA" w:rsidRPr="00BB10DA">
          <w:rPr>
            <w:rStyle w:val="Hyperlink"/>
            <w:color w:val="auto"/>
            <w:sz w:val="32"/>
            <w:szCs w:val="32"/>
          </w:rPr>
          <w:t>igemmel@tennis.com.au</w:t>
        </w:r>
      </w:hyperlink>
      <w:r w:rsidR="00BB10DA">
        <w:rPr>
          <w:color w:val="0070C0"/>
          <w:sz w:val="32"/>
          <w:szCs w:val="32"/>
        </w:rPr>
        <w:t xml:space="preserve"> </w:t>
      </w:r>
    </w:p>
    <w:p w14:paraId="0D939D60" w14:textId="77777777" w:rsidR="00A31B13" w:rsidRDefault="00A31B13" w:rsidP="00D246FF">
      <w:pPr>
        <w:pStyle w:val="ListParagraph"/>
        <w:ind w:left="0"/>
        <w:rPr>
          <w:color w:val="0070C0"/>
          <w:sz w:val="32"/>
          <w:szCs w:val="32"/>
        </w:rPr>
      </w:pPr>
    </w:p>
    <w:p w14:paraId="40D667ED" w14:textId="2F69FF42" w:rsidR="00A31B13" w:rsidRPr="001C7582" w:rsidRDefault="00A31B13" w:rsidP="00D246FF">
      <w:pPr>
        <w:pStyle w:val="ListParagraph"/>
        <w:ind w:left="0"/>
        <w:rPr>
          <w:sz w:val="32"/>
          <w:szCs w:val="32"/>
        </w:rPr>
      </w:pPr>
      <w:r w:rsidRPr="001C7582">
        <w:rPr>
          <w:sz w:val="32"/>
          <w:szCs w:val="32"/>
        </w:rPr>
        <w:t xml:space="preserve">If you find that there is not sufficient space in the form, you can add </w:t>
      </w:r>
      <w:r w:rsidR="001C7582" w:rsidRPr="001C7582">
        <w:rPr>
          <w:sz w:val="32"/>
          <w:szCs w:val="32"/>
        </w:rPr>
        <w:t xml:space="preserve">further pages to the document or include further information in an email. </w:t>
      </w:r>
    </w:p>
    <w:p w14:paraId="1F4020DF" w14:textId="77777777" w:rsidR="00F80E0D" w:rsidRDefault="00F80E0D" w:rsidP="00D246FF">
      <w:pPr>
        <w:pStyle w:val="ListParagraph"/>
        <w:ind w:left="0"/>
        <w:rPr>
          <w:color w:val="0070C0"/>
          <w:sz w:val="32"/>
          <w:szCs w:val="32"/>
        </w:rPr>
      </w:pPr>
    </w:p>
    <w:p w14:paraId="47B9CDB4" w14:textId="4CB16116" w:rsidR="00F80E0D" w:rsidRDefault="00F80E0D" w:rsidP="00D246FF">
      <w:pPr>
        <w:pStyle w:val="ListParagraph"/>
        <w:ind w:left="0"/>
        <w:rPr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4BE66873" wp14:editId="084AA9F9">
            <wp:extent cx="5731510" cy="13741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E0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3B6B" w14:textId="77777777" w:rsidR="00A2755E" w:rsidRDefault="00A2755E" w:rsidP="00495345">
      <w:pPr>
        <w:spacing w:after="0" w:line="240" w:lineRule="auto"/>
      </w:pPr>
      <w:r>
        <w:separator/>
      </w:r>
    </w:p>
  </w:endnote>
  <w:endnote w:type="continuationSeparator" w:id="0">
    <w:p w14:paraId="38170A6C" w14:textId="77777777" w:rsidR="00A2755E" w:rsidRDefault="00A2755E" w:rsidP="0049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462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213F6" w14:textId="15BA3904" w:rsidR="00FA2E23" w:rsidRDefault="00FA2E2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DF0DB" w14:textId="2BB870F4" w:rsidR="00495345" w:rsidRDefault="0049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E679" w14:textId="77777777" w:rsidR="00A2755E" w:rsidRDefault="00A2755E" w:rsidP="00495345">
      <w:pPr>
        <w:spacing w:after="0" w:line="240" w:lineRule="auto"/>
      </w:pPr>
      <w:r>
        <w:separator/>
      </w:r>
    </w:p>
  </w:footnote>
  <w:footnote w:type="continuationSeparator" w:id="0">
    <w:p w14:paraId="52747CE2" w14:textId="77777777" w:rsidR="00A2755E" w:rsidRDefault="00A2755E" w:rsidP="00495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030D3"/>
    <w:multiLevelType w:val="hybridMultilevel"/>
    <w:tmpl w:val="8BD882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97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F0"/>
    <w:rsid w:val="00021D16"/>
    <w:rsid w:val="0004029B"/>
    <w:rsid w:val="00045C33"/>
    <w:rsid w:val="000609B6"/>
    <w:rsid w:val="00066273"/>
    <w:rsid w:val="00093391"/>
    <w:rsid w:val="000933CD"/>
    <w:rsid w:val="000F416E"/>
    <w:rsid w:val="00106097"/>
    <w:rsid w:val="00127A3A"/>
    <w:rsid w:val="0013410D"/>
    <w:rsid w:val="001627DE"/>
    <w:rsid w:val="0017101F"/>
    <w:rsid w:val="00177834"/>
    <w:rsid w:val="001838CC"/>
    <w:rsid w:val="00191A25"/>
    <w:rsid w:val="001965EB"/>
    <w:rsid w:val="001C3824"/>
    <w:rsid w:val="001C7582"/>
    <w:rsid w:val="00203A55"/>
    <w:rsid w:val="00224229"/>
    <w:rsid w:val="00251FFD"/>
    <w:rsid w:val="002534B6"/>
    <w:rsid w:val="00264EF8"/>
    <w:rsid w:val="0029492D"/>
    <w:rsid w:val="00296C95"/>
    <w:rsid w:val="002A1AAA"/>
    <w:rsid w:val="002A4984"/>
    <w:rsid w:val="002A73D5"/>
    <w:rsid w:val="002C0C98"/>
    <w:rsid w:val="002C69E6"/>
    <w:rsid w:val="00326B8E"/>
    <w:rsid w:val="003332D7"/>
    <w:rsid w:val="00353512"/>
    <w:rsid w:val="003557DC"/>
    <w:rsid w:val="00365464"/>
    <w:rsid w:val="003948EB"/>
    <w:rsid w:val="003B2C92"/>
    <w:rsid w:val="003E6023"/>
    <w:rsid w:val="003E6D05"/>
    <w:rsid w:val="0040304D"/>
    <w:rsid w:val="00415AAD"/>
    <w:rsid w:val="00434F43"/>
    <w:rsid w:val="00461955"/>
    <w:rsid w:val="00477F5D"/>
    <w:rsid w:val="00495345"/>
    <w:rsid w:val="004F5164"/>
    <w:rsid w:val="004F71E4"/>
    <w:rsid w:val="00551BDD"/>
    <w:rsid w:val="00566DB8"/>
    <w:rsid w:val="0057436F"/>
    <w:rsid w:val="005A4B67"/>
    <w:rsid w:val="005B3440"/>
    <w:rsid w:val="005C199E"/>
    <w:rsid w:val="005C6FF8"/>
    <w:rsid w:val="005D6751"/>
    <w:rsid w:val="005D7FED"/>
    <w:rsid w:val="005E284B"/>
    <w:rsid w:val="00604FB2"/>
    <w:rsid w:val="006210F4"/>
    <w:rsid w:val="00630286"/>
    <w:rsid w:val="006466BD"/>
    <w:rsid w:val="006C361A"/>
    <w:rsid w:val="006E46AB"/>
    <w:rsid w:val="006F2D47"/>
    <w:rsid w:val="006F7F84"/>
    <w:rsid w:val="007243DD"/>
    <w:rsid w:val="00727DD7"/>
    <w:rsid w:val="007375BF"/>
    <w:rsid w:val="007518EB"/>
    <w:rsid w:val="007701EF"/>
    <w:rsid w:val="007728EA"/>
    <w:rsid w:val="00774227"/>
    <w:rsid w:val="007A57B1"/>
    <w:rsid w:val="007C0D2E"/>
    <w:rsid w:val="007C39F0"/>
    <w:rsid w:val="007D696C"/>
    <w:rsid w:val="007E0695"/>
    <w:rsid w:val="007F53E2"/>
    <w:rsid w:val="00816CDD"/>
    <w:rsid w:val="00821425"/>
    <w:rsid w:val="00860D59"/>
    <w:rsid w:val="00863A9E"/>
    <w:rsid w:val="008A1F8B"/>
    <w:rsid w:val="008C0A66"/>
    <w:rsid w:val="008C75C0"/>
    <w:rsid w:val="008D2339"/>
    <w:rsid w:val="0094773E"/>
    <w:rsid w:val="00982845"/>
    <w:rsid w:val="009842B5"/>
    <w:rsid w:val="009B6802"/>
    <w:rsid w:val="009E57FA"/>
    <w:rsid w:val="009F7E03"/>
    <w:rsid w:val="00A264C4"/>
    <w:rsid w:val="00A2755E"/>
    <w:rsid w:val="00A31B13"/>
    <w:rsid w:val="00A379BF"/>
    <w:rsid w:val="00A43040"/>
    <w:rsid w:val="00A54CC5"/>
    <w:rsid w:val="00A8336D"/>
    <w:rsid w:val="00A859EE"/>
    <w:rsid w:val="00A966AE"/>
    <w:rsid w:val="00AC6AA7"/>
    <w:rsid w:val="00AD70A7"/>
    <w:rsid w:val="00AE217F"/>
    <w:rsid w:val="00AE52FE"/>
    <w:rsid w:val="00AF4FE8"/>
    <w:rsid w:val="00B04C70"/>
    <w:rsid w:val="00B05AA4"/>
    <w:rsid w:val="00B56D79"/>
    <w:rsid w:val="00B60F76"/>
    <w:rsid w:val="00B768B3"/>
    <w:rsid w:val="00BA6D74"/>
    <w:rsid w:val="00BB10DA"/>
    <w:rsid w:val="00BC129E"/>
    <w:rsid w:val="00BC29E7"/>
    <w:rsid w:val="00BF0D58"/>
    <w:rsid w:val="00C16BF2"/>
    <w:rsid w:val="00C218D7"/>
    <w:rsid w:val="00C45864"/>
    <w:rsid w:val="00C82BF7"/>
    <w:rsid w:val="00CC0408"/>
    <w:rsid w:val="00CC600D"/>
    <w:rsid w:val="00CE609B"/>
    <w:rsid w:val="00D03886"/>
    <w:rsid w:val="00D246FF"/>
    <w:rsid w:val="00D254DF"/>
    <w:rsid w:val="00D37125"/>
    <w:rsid w:val="00D65AD8"/>
    <w:rsid w:val="00D70590"/>
    <w:rsid w:val="00D85E6A"/>
    <w:rsid w:val="00D85F77"/>
    <w:rsid w:val="00D92519"/>
    <w:rsid w:val="00D96C83"/>
    <w:rsid w:val="00DE30FC"/>
    <w:rsid w:val="00DE4BCC"/>
    <w:rsid w:val="00E2036F"/>
    <w:rsid w:val="00E47809"/>
    <w:rsid w:val="00E941B5"/>
    <w:rsid w:val="00E96F8B"/>
    <w:rsid w:val="00EC215A"/>
    <w:rsid w:val="00ED4B0F"/>
    <w:rsid w:val="00EE53D9"/>
    <w:rsid w:val="00EF19AF"/>
    <w:rsid w:val="00F34D35"/>
    <w:rsid w:val="00F34E32"/>
    <w:rsid w:val="00F76C63"/>
    <w:rsid w:val="00F80E0D"/>
    <w:rsid w:val="00FA2E23"/>
    <w:rsid w:val="00FC4B89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4B7"/>
  <w15:chartTrackingRefBased/>
  <w15:docId w15:val="{33A72048-6A32-49FA-AC16-4DCF5509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3DD"/>
    <w:pPr>
      <w:ind w:left="720"/>
      <w:contextualSpacing/>
    </w:pPr>
  </w:style>
  <w:style w:type="paragraph" w:styleId="Revision">
    <w:name w:val="Revision"/>
    <w:hidden/>
    <w:uiPriority w:val="99"/>
    <w:semiHidden/>
    <w:rsid w:val="001060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5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45"/>
  </w:style>
  <w:style w:type="paragraph" w:styleId="Footer">
    <w:name w:val="footer"/>
    <w:basedOn w:val="Normal"/>
    <w:link w:val="FooterChar"/>
    <w:uiPriority w:val="99"/>
    <w:unhideWhenUsed/>
    <w:rsid w:val="00495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45"/>
  </w:style>
  <w:style w:type="character" w:styleId="Hyperlink">
    <w:name w:val="Hyperlink"/>
    <w:basedOn w:val="DefaultParagraphFont"/>
    <w:uiPriority w:val="99"/>
    <w:unhideWhenUsed/>
    <w:rsid w:val="00BB1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emmel@tennis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gemmel@tenni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Gemmel</dc:creator>
  <cp:keywords/>
  <dc:description/>
  <cp:lastModifiedBy>Isabelle Gemmel</cp:lastModifiedBy>
  <cp:revision>3</cp:revision>
  <dcterms:created xsi:type="dcterms:W3CDTF">2024-06-17T00:39:00Z</dcterms:created>
  <dcterms:modified xsi:type="dcterms:W3CDTF">2024-06-17T00:42:00Z</dcterms:modified>
</cp:coreProperties>
</file>